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FB" w:rsidRDefault="00FF77FB"/>
    <w:p w:rsidR="00B54775" w:rsidRPr="00994FFF" w:rsidRDefault="00B54775" w:rsidP="00B54775">
      <w:pPr>
        <w:pStyle w:val="NoSpacing"/>
        <w:ind w:left="720"/>
        <w:jc w:val="center"/>
        <w:rPr>
          <w:b/>
          <w:sz w:val="24"/>
          <w:szCs w:val="24"/>
        </w:rPr>
      </w:pPr>
      <w:r w:rsidRPr="00994FFF">
        <w:rPr>
          <w:b/>
          <w:sz w:val="24"/>
          <w:szCs w:val="24"/>
        </w:rPr>
        <w:t>Coaching Agreement</w:t>
      </w:r>
    </w:p>
    <w:p w:rsidR="00B54775" w:rsidRDefault="00B54775" w:rsidP="00B54775">
      <w:pPr>
        <w:pStyle w:val="Default"/>
      </w:pPr>
    </w:p>
    <w:p w:rsidR="00B54775" w:rsidRPr="00994FFF" w:rsidRDefault="00994FFF" w:rsidP="00B54775">
      <w:pPr>
        <w:pStyle w:val="Default"/>
        <w:ind w:left="720"/>
      </w:pPr>
      <w:r w:rsidRPr="00994FFF">
        <w:t>T</w:t>
      </w:r>
      <w:r w:rsidR="00B54775" w:rsidRPr="00994FFF">
        <w:t xml:space="preserve">his agreement is made between _______________________________ (“Coach”), and _____________________________________ (“Client”). Both parties agree to the following: </w:t>
      </w:r>
    </w:p>
    <w:p w:rsidR="00B54775" w:rsidRPr="00994FFF" w:rsidRDefault="00B54775" w:rsidP="00B54775">
      <w:pPr>
        <w:pStyle w:val="Default"/>
        <w:ind w:left="720"/>
        <w:rPr>
          <w:b/>
          <w:bCs/>
          <w:i/>
          <w:iCs/>
        </w:rPr>
      </w:pPr>
    </w:p>
    <w:p w:rsidR="00B54775" w:rsidRPr="00994FFF" w:rsidRDefault="00B54775" w:rsidP="00B54775">
      <w:pPr>
        <w:pStyle w:val="Default"/>
        <w:ind w:left="720"/>
      </w:pPr>
      <w:r w:rsidRPr="00994FFF">
        <w:rPr>
          <w:b/>
          <w:bCs/>
          <w:i/>
          <w:iCs/>
        </w:rPr>
        <w:t xml:space="preserve">COMMITMENT: </w:t>
      </w:r>
    </w:p>
    <w:p w:rsidR="00994FFF" w:rsidRDefault="00994FFF" w:rsidP="00B54775">
      <w:pPr>
        <w:pStyle w:val="Default"/>
        <w:ind w:left="720"/>
      </w:pPr>
    </w:p>
    <w:p w:rsidR="00B54775" w:rsidRPr="00994FFF" w:rsidRDefault="00B54775" w:rsidP="00B54775">
      <w:pPr>
        <w:pStyle w:val="Default"/>
        <w:ind w:left="720"/>
      </w:pPr>
      <w:r w:rsidRPr="00994FFF">
        <w:t>Coaching is an ongoing relationship between a coach and a client. The opportunity for success for the coaching client dramatically increases because changing habits and creat</w:t>
      </w:r>
      <w:r w:rsidR="00F05324">
        <w:t>ing possibilities is a process.</w:t>
      </w:r>
      <w:r w:rsidRPr="00994FFF">
        <w:t xml:space="preserve"> </w:t>
      </w:r>
    </w:p>
    <w:p w:rsidR="00B54775" w:rsidRPr="00994FFF" w:rsidRDefault="00B54775" w:rsidP="00B54775">
      <w:pPr>
        <w:pStyle w:val="Default"/>
        <w:ind w:left="720"/>
      </w:pPr>
    </w:p>
    <w:p w:rsidR="00994FFF" w:rsidRPr="00994FFF" w:rsidRDefault="00B54775" w:rsidP="00B54775">
      <w:pPr>
        <w:pStyle w:val="Default"/>
        <w:ind w:left="720"/>
      </w:pPr>
      <w:r w:rsidRPr="00994FFF">
        <w:t xml:space="preserve">Coaching is a structure that facilitates the process of personal and/or professional development. The Client and Coach agree that the coaching relationship will be designed together.   Coaching is for individuals who are emotionally and psychologically healthy and who want to make changes and move forward in their lives. </w:t>
      </w:r>
    </w:p>
    <w:p w:rsidR="00994FFF" w:rsidRPr="00994FFF" w:rsidRDefault="00994FFF" w:rsidP="00B54775">
      <w:pPr>
        <w:pStyle w:val="Default"/>
        <w:ind w:left="720"/>
      </w:pPr>
    </w:p>
    <w:p w:rsidR="00B54775" w:rsidRPr="00994FFF" w:rsidRDefault="00994FFF" w:rsidP="00B54775">
      <w:pPr>
        <w:pStyle w:val="Default"/>
        <w:ind w:left="720"/>
      </w:pPr>
      <w:r w:rsidRPr="00994FFF">
        <w:t xml:space="preserve">Coaching is not </w:t>
      </w:r>
      <w:r w:rsidR="00B54775" w:rsidRPr="00994FFF">
        <w:t>therapy</w:t>
      </w:r>
      <w:r w:rsidR="00F05324">
        <w:t xml:space="preserve">.  The Coach is not a psychotherapist, has no such training, and will </w:t>
      </w:r>
      <w:r w:rsidRPr="00994FFF">
        <w:t>not engage i</w:t>
      </w:r>
      <w:r w:rsidR="00F05324">
        <w:t>n therapeutic counseling with any coaching</w:t>
      </w:r>
      <w:r w:rsidRPr="00994FFF">
        <w:t xml:space="preserve"> clients.  If issues arise that are best dealt w</w:t>
      </w:r>
      <w:r w:rsidR="00F05324">
        <w:t>ith in a therapeutic context, the Coach will refer the Client</w:t>
      </w:r>
      <w:r w:rsidRPr="00994FFF">
        <w:t xml:space="preserve"> to trained professionals and licensed therapists. </w:t>
      </w:r>
      <w:r w:rsidR="00B54775" w:rsidRPr="00994FFF">
        <w:t xml:space="preserve"> </w:t>
      </w:r>
    </w:p>
    <w:p w:rsidR="00B54775" w:rsidRPr="00994FFF" w:rsidRDefault="00B54775" w:rsidP="00B54775">
      <w:pPr>
        <w:pStyle w:val="Default"/>
        <w:ind w:left="720"/>
      </w:pPr>
    </w:p>
    <w:p w:rsidR="00B54775" w:rsidRPr="00994FFF" w:rsidRDefault="00B54775" w:rsidP="00B54775">
      <w:pPr>
        <w:pStyle w:val="Default"/>
        <w:ind w:left="720"/>
      </w:pPr>
      <w:r w:rsidRPr="00994FFF">
        <w:t xml:space="preserve">By entering this relationship, the Coach and Client acknowledge that the Client wants to make significant progress and change in his/her life. Because progress and change happen at rates that are unique to </w:t>
      </w:r>
      <w:proofErr w:type="gramStart"/>
      <w:r w:rsidR="00F05324">
        <w:t>each individual</w:t>
      </w:r>
      <w:proofErr w:type="gramEnd"/>
      <w:r w:rsidR="00F05324">
        <w:t>, the Coach and C</w:t>
      </w:r>
      <w:r w:rsidRPr="00994FFF">
        <w:t xml:space="preserve">lient commit to working with each other for an initial three‐month period. This </w:t>
      </w:r>
      <w:r w:rsidR="00F05324">
        <w:t xml:space="preserve">time frame </w:t>
      </w:r>
      <w:r w:rsidRPr="00994FFF">
        <w:t>allows the coaching relationship to develop and progress through objectives, obstacles</w:t>
      </w:r>
      <w:r w:rsidR="00F05324">
        <w:t>,</w:t>
      </w:r>
      <w:r w:rsidRPr="00994FFF">
        <w:t xml:space="preserve"> and successes that </w:t>
      </w:r>
      <w:r w:rsidR="00F05324">
        <w:t xml:space="preserve">are expected to </w:t>
      </w:r>
      <w:r w:rsidRPr="00994FFF">
        <w:t xml:space="preserve">occur. </w:t>
      </w:r>
    </w:p>
    <w:p w:rsidR="00B54775" w:rsidRPr="00994FFF" w:rsidRDefault="00B54775" w:rsidP="00B54775">
      <w:pPr>
        <w:pStyle w:val="Default"/>
        <w:ind w:left="720"/>
        <w:rPr>
          <w:b/>
          <w:bCs/>
          <w:i/>
          <w:iCs/>
        </w:rPr>
      </w:pPr>
    </w:p>
    <w:p w:rsidR="00B54775" w:rsidRPr="00994FFF" w:rsidRDefault="00B54775" w:rsidP="00B54775">
      <w:pPr>
        <w:pStyle w:val="Default"/>
        <w:ind w:left="720"/>
      </w:pPr>
      <w:r w:rsidRPr="00994FFF">
        <w:rPr>
          <w:b/>
          <w:bCs/>
          <w:i/>
          <w:iCs/>
        </w:rPr>
        <w:t xml:space="preserve">COACHING SESSION PROCEDURES: </w:t>
      </w:r>
    </w:p>
    <w:p w:rsidR="00994FFF" w:rsidRPr="00994FFF" w:rsidRDefault="00994FFF" w:rsidP="00B54775">
      <w:pPr>
        <w:pStyle w:val="Default"/>
        <w:ind w:left="720"/>
      </w:pPr>
    </w:p>
    <w:p w:rsidR="00B54775" w:rsidRPr="00994FFF" w:rsidRDefault="00B54775" w:rsidP="00B54775">
      <w:pPr>
        <w:pStyle w:val="Default"/>
        <w:ind w:left="720"/>
      </w:pPr>
      <w:r w:rsidRPr="00994FFF">
        <w:t>Coaching sessions may be conducted by telephone or in person.  The Coach agrees to call at the scheduled appointment time at an agr</w:t>
      </w:r>
      <w:r w:rsidR="00F05324">
        <w:t>eed upon number. The Coach and C</w:t>
      </w:r>
      <w:r w:rsidRPr="00994FFF">
        <w:t>lient commit to start and finish each s</w:t>
      </w:r>
      <w:r w:rsidR="00F05324">
        <w:t>ession on time.  If either the Client or C</w:t>
      </w:r>
      <w:r w:rsidRPr="00994FFF">
        <w:t xml:space="preserve">oach is more than 10 minutes late for a coaching session, the parties will assume the session is cancelled.  </w:t>
      </w:r>
    </w:p>
    <w:p w:rsidR="00994FFF" w:rsidRPr="00994FFF" w:rsidRDefault="00994FFF" w:rsidP="00B54775">
      <w:pPr>
        <w:pStyle w:val="Default"/>
        <w:ind w:left="720"/>
      </w:pPr>
    </w:p>
    <w:p w:rsidR="00994FFF" w:rsidRPr="00994FFF" w:rsidRDefault="00994FFF" w:rsidP="00B54775">
      <w:pPr>
        <w:pStyle w:val="Default"/>
        <w:ind w:left="720"/>
      </w:pPr>
      <w:r w:rsidRPr="00994FFF">
        <w:t>The coaching session wi</w:t>
      </w:r>
      <w:r w:rsidR="00566F73">
        <w:t xml:space="preserve">ll be used to clarify issues or </w:t>
      </w:r>
      <w:r w:rsidRPr="00994FFF">
        <w:t>challenges, apply tools and agree on act</w:t>
      </w:r>
      <w:r w:rsidR="00F05324">
        <w:t>ions.  The Coach will hold the C</w:t>
      </w:r>
      <w:r w:rsidRPr="00994FFF">
        <w:t>lient accountable.  The Client should come to the first session with a goal o</w:t>
      </w:r>
      <w:r w:rsidR="00F05324">
        <w:t>r challenge in mind to focus the initial consultation</w:t>
      </w:r>
      <w:r w:rsidRPr="00994FFF">
        <w:t>.</w:t>
      </w:r>
    </w:p>
    <w:p w:rsidR="00994FFF" w:rsidRPr="00994FFF" w:rsidRDefault="00994FFF" w:rsidP="00B54775">
      <w:pPr>
        <w:pStyle w:val="Default"/>
        <w:ind w:left="720"/>
      </w:pPr>
    </w:p>
    <w:p w:rsidR="00994FFF" w:rsidRPr="00994FFF" w:rsidRDefault="00994FFF" w:rsidP="00B54775">
      <w:pPr>
        <w:pStyle w:val="Default"/>
        <w:ind w:left="720"/>
      </w:pPr>
      <w:r w:rsidRPr="00994FFF">
        <w:lastRenderedPageBreak/>
        <w:t>In between coaching sessions, the Client will be expected to complete agreed upon actions aimed at making progress toward their go</w:t>
      </w:r>
      <w:r w:rsidR="00F05324">
        <w:t>al.  The Client may</w:t>
      </w:r>
      <w:r w:rsidRPr="00994FFF">
        <w:t xml:space="preserve"> email the Coach for follow-up reporting, clarifying questions or a quick consultation.</w:t>
      </w:r>
    </w:p>
    <w:p w:rsidR="00994FFF" w:rsidRPr="00994FFF" w:rsidRDefault="00994FFF" w:rsidP="00B54775">
      <w:pPr>
        <w:pStyle w:val="Default"/>
        <w:ind w:left="720"/>
      </w:pPr>
    </w:p>
    <w:p w:rsidR="00994FFF" w:rsidRDefault="00B54775" w:rsidP="00994FFF">
      <w:pPr>
        <w:pStyle w:val="Default"/>
        <w:ind w:left="720"/>
      </w:pPr>
      <w:r w:rsidRPr="00994FFF">
        <w:t>Reschedul</w:t>
      </w:r>
      <w:r w:rsidR="00F05324">
        <w:t>ing a coaching session may be</w:t>
      </w:r>
      <w:r w:rsidRPr="00994FFF">
        <w:t xml:space="preserve"> done with appropriate notic</w:t>
      </w:r>
      <w:r w:rsidR="00994FFF">
        <w:t>e. Please allow for at least 24-hour</w:t>
      </w:r>
      <w:r w:rsidRPr="00994FFF">
        <w:t xml:space="preserve"> notice to appointment changes.   </w:t>
      </w:r>
    </w:p>
    <w:p w:rsidR="0004169B" w:rsidRDefault="0004169B" w:rsidP="00994FFF">
      <w:pPr>
        <w:pStyle w:val="Default"/>
        <w:ind w:left="720"/>
      </w:pPr>
    </w:p>
    <w:p w:rsidR="0004169B" w:rsidRDefault="00F05324" w:rsidP="00994FFF">
      <w:pPr>
        <w:pStyle w:val="Default"/>
        <w:ind w:left="720"/>
      </w:pPr>
      <w:r>
        <w:t>The Client and Coach</w:t>
      </w:r>
      <w:r w:rsidR="0004169B">
        <w:t xml:space="preserve"> w</w:t>
      </w:r>
      <w:r>
        <w:t>ill discuss the schedule for coaching</w:t>
      </w:r>
      <w:r w:rsidR="0004169B">
        <w:t xml:space="preserve"> sessions </w:t>
      </w:r>
      <w:r>
        <w:t xml:space="preserve">during the initial consultation.  Typically coaching is </w:t>
      </w:r>
      <w:r w:rsidR="0004169B">
        <w:t>o</w:t>
      </w:r>
      <w:r w:rsidR="002D2CBA">
        <w:t>ffered</w:t>
      </w:r>
      <w:r>
        <w:t xml:space="preserve"> in</w:t>
      </w:r>
      <w:r w:rsidR="002D2CBA">
        <w:t xml:space="preserve"> one-</w:t>
      </w:r>
      <w:r w:rsidR="0004169B">
        <w:t>hour</w:t>
      </w:r>
      <w:r>
        <w:t xml:space="preserve"> or half-hour</w:t>
      </w:r>
      <w:r w:rsidR="009A61EC">
        <w:t xml:space="preserve"> sessions over a several months.</w:t>
      </w:r>
      <w:r w:rsidR="002D2CBA">
        <w:t xml:space="preserve"> More frequent sessions of shorte</w:t>
      </w:r>
      <w:r w:rsidR="009A61EC">
        <w:t xml:space="preserve">r duration are also available. </w:t>
      </w:r>
    </w:p>
    <w:p w:rsidR="00994FFF" w:rsidRDefault="00994FFF" w:rsidP="00994FFF">
      <w:pPr>
        <w:pStyle w:val="Default"/>
        <w:ind w:left="720"/>
      </w:pPr>
    </w:p>
    <w:p w:rsidR="00B54775" w:rsidRPr="00994FFF" w:rsidRDefault="00B54775" w:rsidP="00994FFF">
      <w:pPr>
        <w:pStyle w:val="Default"/>
        <w:ind w:left="720"/>
      </w:pPr>
      <w:r w:rsidRPr="00994FFF">
        <w:rPr>
          <w:b/>
          <w:bCs/>
          <w:i/>
          <w:iCs/>
        </w:rPr>
        <w:t xml:space="preserve">CONFIDENTIALITY </w:t>
      </w:r>
    </w:p>
    <w:p w:rsidR="00B54775" w:rsidRPr="00994FFF" w:rsidRDefault="00B54775" w:rsidP="00B54775">
      <w:pPr>
        <w:pStyle w:val="Default"/>
        <w:ind w:left="720"/>
      </w:pPr>
    </w:p>
    <w:p w:rsidR="00566F73" w:rsidRDefault="00B54775" w:rsidP="00B54775">
      <w:pPr>
        <w:pStyle w:val="Default"/>
        <w:ind w:left="720"/>
      </w:pPr>
      <w:r w:rsidRPr="00994FFF">
        <w:t>The coaching relationship is built on trust.</w:t>
      </w:r>
      <w:r w:rsidR="009A61EC">
        <w:t xml:space="preserve"> </w:t>
      </w:r>
      <w:r w:rsidRPr="00994FFF">
        <w:t xml:space="preserve"> The Coach agrees to keep all conversations and information with the Client private and confidential.</w:t>
      </w:r>
      <w:r w:rsidR="009A61EC">
        <w:t xml:space="preserve"> No personal ideas, information, </w:t>
      </w:r>
      <w:r w:rsidRPr="00994FFF">
        <w:t xml:space="preserve">or thoughts expressed </w:t>
      </w:r>
      <w:r w:rsidR="009A61EC">
        <w:t xml:space="preserve">during coaching sessions </w:t>
      </w:r>
      <w:r w:rsidRPr="00994FFF">
        <w:t xml:space="preserve">will be shared with anyone except with the permission of the Client. </w:t>
      </w:r>
      <w:r w:rsidR="00566F73">
        <w:t xml:space="preserve">  The in</w:t>
      </w:r>
      <w:r w:rsidR="009A61EC">
        <w:t>formation</w:t>
      </w:r>
      <w:r w:rsidR="00566F73">
        <w:t xml:space="preserve"> share</w:t>
      </w:r>
      <w:r w:rsidR="009A61EC">
        <w:t xml:space="preserve">d with the Coach </w:t>
      </w:r>
      <w:r w:rsidR="00566F73">
        <w:t>will</w:t>
      </w:r>
      <w:r w:rsidR="009A61EC">
        <w:t xml:space="preserve"> remain confidential unless the Client </w:t>
      </w:r>
      <w:r w:rsidR="00566F73">
        <w:t>give</w:t>
      </w:r>
      <w:r w:rsidR="009A61EC">
        <w:t>s</w:t>
      </w:r>
      <w:r w:rsidR="00566F73">
        <w:t xml:space="preserve"> specific permission</w:t>
      </w:r>
      <w:r w:rsidR="009A61EC">
        <w:t xml:space="preserve"> to release the information or the Coach is </w:t>
      </w:r>
      <w:r w:rsidR="00566F73">
        <w:t>required to release the information by law.</w:t>
      </w:r>
    </w:p>
    <w:p w:rsidR="00994FFF" w:rsidRDefault="00994FFF" w:rsidP="00B54775">
      <w:pPr>
        <w:pStyle w:val="Default"/>
        <w:ind w:left="720"/>
      </w:pPr>
    </w:p>
    <w:p w:rsidR="00994FFF" w:rsidRDefault="00994FFF" w:rsidP="00B54775">
      <w:pPr>
        <w:pStyle w:val="Default"/>
        <w:ind w:left="720"/>
        <w:rPr>
          <w:b/>
          <w:i/>
        </w:rPr>
      </w:pPr>
      <w:r w:rsidRPr="00994FFF">
        <w:rPr>
          <w:b/>
          <w:i/>
        </w:rPr>
        <w:t>FEES</w:t>
      </w:r>
      <w:r w:rsidR="002C0FAE">
        <w:rPr>
          <w:b/>
          <w:i/>
        </w:rPr>
        <w:t xml:space="preserve">  - TBD</w:t>
      </w:r>
    </w:p>
    <w:p w:rsidR="00994FFF" w:rsidRDefault="00994FFF" w:rsidP="00B54775">
      <w:pPr>
        <w:pStyle w:val="Default"/>
        <w:ind w:left="720"/>
        <w:rPr>
          <w:b/>
        </w:rPr>
      </w:pPr>
    </w:p>
    <w:p w:rsidR="00D24027" w:rsidRDefault="00D24027" w:rsidP="00B54775">
      <w:pPr>
        <w:pStyle w:val="Default"/>
        <w:ind w:left="720"/>
      </w:pPr>
    </w:p>
    <w:p w:rsidR="00D24027" w:rsidRDefault="00D24027" w:rsidP="00B54775">
      <w:pPr>
        <w:pStyle w:val="Default"/>
        <w:ind w:left="720"/>
      </w:pPr>
    </w:p>
    <w:p w:rsidR="00566F73" w:rsidRPr="00994FFF" w:rsidRDefault="00566F73" w:rsidP="00566F73">
      <w:pPr>
        <w:pStyle w:val="Default"/>
        <w:ind w:left="720"/>
      </w:pPr>
      <w:r>
        <w:t>_____________________________</w:t>
      </w:r>
      <w:r>
        <w:tab/>
      </w:r>
      <w:r>
        <w:tab/>
      </w:r>
      <w:r>
        <w:tab/>
        <w:t>_____</w:t>
      </w:r>
      <w:r w:rsidR="009A61EC">
        <w:t>_</w:t>
      </w:r>
      <w:bookmarkStart w:id="0" w:name="_GoBack"/>
      <w:bookmarkEnd w:id="0"/>
      <w:r>
        <w:t>___</w:t>
      </w:r>
    </w:p>
    <w:p w:rsidR="009A61EC" w:rsidRDefault="00566F73" w:rsidP="009A61EC">
      <w:pPr>
        <w:pStyle w:val="Default"/>
        <w:ind w:left="720"/>
        <w:rPr>
          <w:b/>
          <w:bCs/>
          <w:iCs/>
        </w:rPr>
      </w:pPr>
      <w:r>
        <w:rPr>
          <w:b/>
          <w:bCs/>
          <w:iCs/>
        </w:rPr>
        <w:t>Client</w:t>
      </w:r>
      <w:r>
        <w:rPr>
          <w:b/>
          <w:bCs/>
          <w:iCs/>
        </w:rPr>
        <w:tab/>
      </w:r>
      <w:r>
        <w:rPr>
          <w:b/>
          <w:bCs/>
          <w:iCs/>
        </w:rPr>
        <w:tab/>
      </w:r>
      <w:r>
        <w:rPr>
          <w:b/>
          <w:bCs/>
          <w:iCs/>
        </w:rPr>
        <w:tab/>
      </w:r>
      <w:r>
        <w:rPr>
          <w:b/>
          <w:bCs/>
          <w:iCs/>
        </w:rPr>
        <w:tab/>
      </w:r>
      <w:r w:rsidR="009A61EC">
        <w:rPr>
          <w:b/>
          <w:bCs/>
          <w:iCs/>
        </w:rPr>
        <w:tab/>
      </w:r>
      <w:r w:rsidR="009A61EC">
        <w:rPr>
          <w:b/>
          <w:bCs/>
          <w:iCs/>
        </w:rPr>
        <w:tab/>
      </w:r>
      <w:r w:rsidR="009A61EC">
        <w:rPr>
          <w:b/>
          <w:bCs/>
          <w:iCs/>
        </w:rPr>
        <w:tab/>
      </w:r>
      <w:r>
        <w:rPr>
          <w:b/>
          <w:bCs/>
          <w:iCs/>
        </w:rPr>
        <w:t>Date</w:t>
      </w:r>
    </w:p>
    <w:p w:rsidR="009A61EC" w:rsidRDefault="009A61EC" w:rsidP="009A61EC">
      <w:pPr>
        <w:pStyle w:val="Default"/>
        <w:ind w:left="720"/>
        <w:rPr>
          <w:b/>
          <w:bCs/>
          <w:iCs/>
        </w:rPr>
      </w:pPr>
    </w:p>
    <w:p w:rsidR="009A61EC" w:rsidRDefault="009A61EC" w:rsidP="009A61EC">
      <w:pPr>
        <w:pStyle w:val="Default"/>
        <w:ind w:left="720"/>
        <w:rPr>
          <w:b/>
          <w:bCs/>
          <w:iCs/>
        </w:rPr>
      </w:pPr>
    </w:p>
    <w:p w:rsidR="009A61EC" w:rsidRDefault="009A61EC" w:rsidP="009A61EC">
      <w:pPr>
        <w:pStyle w:val="Default"/>
        <w:ind w:left="720"/>
        <w:rPr>
          <w:b/>
          <w:bCs/>
          <w:iCs/>
        </w:rPr>
      </w:pPr>
    </w:p>
    <w:p w:rsidR="009A61EC" w:rsidRDefault="009A61EC" w:rsidP="009A61EC">
      <w:pPr>
        <w:pStyle w:val="Default"/>
        <w:ind w:left="720"/>
      </w:pPr>
    </w:p>
    <w:p w:rsidR="009A61EC" w:rsidRPr="00994FFF" w:rsidRDefault="009A61EC" w:rsidP="009A61EC">
      <w:pPr>
        <w:pStyle w:val="Default"/>
        <w:ind w:left="720"/>
      </w:pPr>
      <w:r>
        <w:t>_____________________________</w:t>
      </w:r>
      <w:r>
        <w:tab/>
      </w:r>
      <w:r>
        <w:tab/>
      </w:r>
      <w:r>
        <w:tab/>
        <w:t>_</w:t>
      </w:r>
      <w:r>
        <w:t>_</w:t>
      </w:r>
      <w:r>
        <w:t>_______</w:t>
      </w:r>
    </w:p>
    <w:p w:rsidR="009A61EC" w:rsidRPr="00566F73" w:rsidRDefault="009A61EC" w:rsidP="009A61EC">
      <w:pPr>
        <w:pStyle w:val="Default"/>
        <w:ind w:left="720"/>
        <w:rPr>
          <w:b/>
          <w:bCs/>
          <w:iCs/>
        </w:rPr>
      </w:pPr>
      <w:r>
        <w:rPr>
          <w:b/>
          <w:bCs/>
          <w:iCs/>
        </w:rPr>
        <w:t>Coach</w:t>
      </w:r>
      <w:r>
        <w:rPr>
          <w:b/>
          <w:bCs/>
          <w:iCs/>
        </w:rPr>
        <w:tab/>
      </w:r>
      <w:r>
        <w:rPr>
          <w:b/>
          <w:bCs/>
          <w:iCs/>
        </w:rPr>
        <w:tab/>
      </w:r>
      <w:r>
        <w:rPr>
          <w:b/>
          <w:bCs/>
          <w:iCs/>
        </w:rPr>
        <w:tab/>
      </w:r>
      <w:r>
        <w:rPr>
          <w:b/>
          <w:bCs/>
          <w:iCs/>
        </w:rPr>
        <w:tab/>
      </w:r>
      <w:r>
        <w:rPr>
          <w:b/>
          <w:bCs/>
          <w:iCs/>
        </w:rPr>
        <w:tab/>
      </w:r>
      <w:r>
        <w:rPr>
          <w:b/>
          <w:bCs/>
          <w:iCs/>
        </w:rPr>
        <w:tab/>
      </w:r>
      <w:r>
        <w:rPr>
          <w:b/>
          <w:bCs/>
          <w:iCs/>
        </w:rPr>
        <w:tab/>
        <w:t>Date</w:t>
      </w:r>
    </w:p>
    <w:p w:rsidR="00B54775" w:rsidRDefault="00B54775" w:rsidP="00B54775">
      <w:pPr>
        <w:pStyle w:val="Default"/>
        <w:ind w:left="720"/>
        <w:rPr>
          <w:b/>
          <w:bCs/>
          <w:iCs/>
        </w:rPr>
      </w:pPr>
    </w:p>
    <w:p w:rsidR="009A61EC" w:rsidRDefault="009A61EC" w:rsidP="00B54775">
      <w:pPr>
        <w:pStyle w:val="Default"/>
        <w:ind w:left="720"/>
        <w:rPr>
          <w:b/>
          <w:bCs/>
          <w:iCs/>
        </w:rPr>
      </w:pPr>
    </w:p>
    <w:p w:rsidR="009A61EC" w:rsidRDefault="009A61EC" w:rsidP="00B54775">
      <w:pPr>
        <w:pStyle w:val="Default"/>
        <w:ind w:left="720"/>
        <w:rPr>
          <w:b/>
          <w:bCs/>
          <w:iCs/>
        </w:rPr>
      </w:pPr>
    </w:p>
    <w:p w:rsidR="009A61EC" w:rsidRDefault="009A61EC" w:rsidP="00B54775">
      <w:pPr>
        <w:pStyle w:val="Default"/>
        <w:ind w:left="720"/>
        <w:rPr>
          <w:b/>
          <w:bCs/>
          <w:iCs/>
        </w:rPr>
      </w:pPr>
    </w:p>
    <w:p w:rsidR="009A61EC" w:rsidRDefault="009A61EC" w:rsidP="00B54775">
      <w:pPr>
        <w:pStyle w:val="Default"/>
        <w:ind w:left="720"/>
        <w:rPr>
          <w:b/>
          <w:bCs/>
          <w:iCs/>
        </w:rPr>
      </w:pPr>
    </w:p>
    <w:p w:rsidR="009A61EC" w:rsidRPr="00566F73" w:rsidRDefault="009A61EC" w:rsidP="00B54775">
      <w:pPr>
        <w:pStyle w:val="Default"/>
        <w:ind w:left="720"/>
        <w:rPr>
          <w:b/>
          <w:bCs/>
          <w:iCs/>
        </w:rPr>
      </w:pPr>
    </w:p>
    <w:sectPr w:rsidR="009A61EC" w:rsidRPr="0056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75"/>
    <w:rsid w:val="0004169B"/>
    <w:rsid w:val="000F3D59"/>
    <w:rsid w:val="002C0FAE"/>
    <w:rsid w:val="002D2CBA"/>
    <w:rsid w:val="00566F73"/>
    <w:rsid w:val="00994FFF"/>
    <w:rsid w:val="009A61EC"/>
    <w:rsid w:val="00B54775"/>
    <w:rsid w:val="00D24027"/>
    <w:rsid w:val="00F05324"/>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BA0F"/>
  <w15:docId w15:val="{A27F5298-B07F-422C-9FE8-26399B04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77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54775"/>
    <w:pPr>
      <w:spacing w:after="0" w:line="240" w:lineRule="auto"/>
    </w:pPr>
  </w:style>
  <w:style w:type="paragraph" w:styleId="BalloonText">
    <w:name w:val="Balloon Text"/>
    <w:basedOn w:val="Normal"/>
    <w:link w:val="BalloonTextChar"/>
    <w:uiPriority w:val="99"/>
    <w:semiHidden/>
    <w:unhideWhenUsed/>
    <w:rsid w:val="0099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Neil Levine</cp:lastModifiedBy>
  <cp:revision>2</cp:revision>
  <dcterms:created xsi:type="dcterms:W3CDTF">2017-08-06T16:25:00Z</dcterms:created>
  <dcterms:modified xsi:type="dcterms:W3CDTF">2017-08-06T16:25:00Z</dcterms:modified>
</cp:coreProperties>
</file>